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04AEA" w14:textId="77777777" w:rsidR="00A73998" w:rsidRDefault="00A73998" w:rsidP="00A73998">
      <w:pPr>
        <w:pStyle w:val="Title"/>
        <w:spacing w:before="360" w:after="240"/>
      </w:pPr>
      <w:r w:rsidRPr="468DBCBE">
        <w:rPr>
          <w:rFonts w:ascii="Arial" w:eastAsia="Arial" w:hAnsi="Arial" w:cs="Arial"/>
          <w:color w:val="00619F"/>
        </w:rPr>
        <w:t>Proclamation Template</w:t>
      </w:r>
    </w:p>
    <w:p w14:paraId="3C26CE6C" w14:textId="7A11B477" w:rsidR="00A73998" w:rsidRDefault="00A73998" w:rsidP="00A73998">
      <w:pPr>
        <w:pStyle w:val="Heading1"/>
        <w:spacing w:after="240"/>
        <w:rPr>
          <w:rFonts w:ascii="Arial" w:eastAsia="Arial" w:hAnsi="Arial" w:cs="Arial"/>
          <w:color w:val="00619F"/>
          <w:sz w:val="36"/>
          <w:szCs w:val="36"/>
        </w:rPr>
      </w:pPr>
      <w:r w:rsidRPr="468DBCBE">
        <w:rPr>
          <w:rFonts w:ascii="Arial" w:eastAsia="Arial" w:hAnsi="Arial" w:cs="Arial"/>
          <w:color w:val="00619F"/>
          <w:sz w:val="36"/>
          <w:szCs w:val="36"/>
        </w:rPr>
        <w:t xml:space="preserve">Arts &amp; Health </w:t>
      </w:r>
      <w:r w:rsidR="00230938">
        <w:rPr>
          <w:rFonts w:ascii="Arial" w:eastAsia="Arial" w:hAnsi="Arial" w:cs="Arial"/>
          <w:color w:val="00619F"/>
          <w:sz w:val="36"/>
          <w:szCs w:val="36"/>
        </w:rPr>
        <w:t>Day</w:t>
      </w:r>
      <w:r w:rsidR="002532A2">
        <w:rPr>
          <w:rFonts w:ascii="Arial" w:eastAsia="Arial" w:hAnsi="Arial" w:cs="Arial"/>
          <w:color w:val="00619F"/>
          <w:sz w:val="36"/>
          <w:szCs w:val="36"/>
        </w:rPr>
        <w:t xml:space="preserve"> 2025</w:t>
      </w:r>
    </w:p>
    <w:p w14:paraId="37C9E6CB" w14:textId="7AFA8E81" w:rsidR="00A73998" w:rsidRDefault="00A73998" w:rsidP="00A73998">
      <w:pPr>
        <w:spacing w:before="120" w:after="120" w:line="264" w:lineRule="auto"/>
        <w:rPr>
          <w:rFonts w:ascii="Arial" w:eastAsia="Arial" w:hAnsi="Arial" w:cs="Arial"/>
          <w:color w:val="515151"/>
          <w:sz w:val="22"/>
          <w:szCs w:val="22"/>
        </w:rPr>
      </w:pPr>
      <w:proofErr w:type="gramStart"/>
      <w:r w:rsidRPr="468DBCBE">
        <w:rPr>
          <w:rFonts w:ascii="Arial" w:eastAsia="Arial" w:hAnsi="Arial" w:cs="Arial"/>
          <w:b/>
          <w:bCs/>
          <w:color w:val="515151"/>
          <w:sz w:val="22"/>
          <w:szCs w:val="22"/>
        </w:rPr>
        <w:t>Whereas</w:t>
      </w:r>
      <w:r w:rsidRPr="468DBCBE">
        <w:rPr>
          <w:rFonts w:ascii="Arial" w:eastAsia="Arial" w:hAnsi="Arial" w:cs="Arial"/>
          <w:color w:val="515151"/>
          <w:sz w:val="22"/>
          <w:szCs w:val="22"/>
        </w:rPr>
        <w:t>,</w:t>
      </w:r>
      <w:proofErr w:type="gramEnd"/>
      <w:r w:rsidRPr="468DBCBE">
        <w:rPr>
          <w:rFonts w:ascii="Arial" w:eastAsia="Arial" w:hAnsi="Arial" w:cs="Arial"/>
          <w:color w:val="515151"/>
          <w:sz w:val="22"/>
          <w:szCs w:val="22"/>
        </w:rPr>
        <w:t xml:space="preserve"> the National League of Cities recognizes that arts and culture have a tremendous impact on cities, towns, and villages across the </w:t>
      </w:r>
      <w:proofErr w:type="gramStart"/>
      <w:r w:rsidRPr="468DBCBE">
        <w:rPr>
          <w:rFonts w:ascii="Arial" w:eastAsia="Arial" w:hAnsi="Arial" w:cs="Arial"/>
          <w:color w:val="515151"/>
          <w:sz w:val="22"/>
          <w:szCs w:val="22"/>
        </w:rPr>
        <w:t>count</w:t>
      </w:r>
      <w:r w:rsidR="00230938">
        <w:rPr>
          <w:rFonts w:ascii="Arial" w:eastAsia="Arial" w:hAnsi="Arial" w:cs="Arial"/>
          <w:color w:val="515151"/>
          <w:sz w:val="22"/>
          <w:szCs w:val="22"/>
        </w:rPr>
        <w:t>r</w:t>
      </w:r>
      <w:r w:rsidRPr="468DBCBE">
        <w:rPr>
          <w:rFonts w:ascii="Arial" w:eastAsia="Arial" w:hAnsi="Arial" w:cs="Arial"/>
          <w:color w:val="515151"/>
          <w:sz w:val="22"/>
          <w:szCs w:val="22"/>
        </w:rPr>
        <w:t>y;</w:t>
      </w:r>
      <w:proofErr w:type="gramEnd"/>
      <w:r w:rsidRPr="468DBCBE">
        <w:rPr>
          <w:rFonts w:ascii="Arial" w:eastAsia="Arial" w:hAnsi="Arial" w:cs="Arial"/>
          <w:color w:val="515151"/>
          <w:sz w:val="22"/>
          <w:szCs w:val="22"/>
        </w:rPr>
        <w:t xml:space="preserve"> </w:t>
      </w:r>
    </w:p>
    <w:p w14:paraId="57A7C041" w14:textId="5E629A81" w:rsidR="00A73998" w:rsidRDefault="00A73998" w:rsidP="00A73998">
      <w:pPr>
        <w:spacing w:before="120" w:after="120" w:line="264" w:lineRule="auto"/>
        <w:rPr>
          <w:rFonts w:ascii="Arial" w:eastAsia="Arial" w:hAnsi="Arial" w:cs="Arial"/>
          <w:color w:val="515151"/>
          <w:sz w:val="22"/>
          <w:szCs w:val="22"/>
        </w:rPr>
      </w:pPr>
      <w:r w:rsidRPr="756A8296">
        <w:rPr>
          <w:rFonts w:ascii="Arial" w:eastAsia="Arial" w:hAnsi="Arial" w:cs="Arial"/>
          <w:b/>
          <w:bCs/>
          <w:color w:val="515151"/>
          <w:sz w:val="22"/>
          <w:szCs w:val="22"/>
        </w:rPr>
        <w:t>Whereas</w:t>
      </w:r>
      <w:r w:rsidRPr="756A8296">
        <w:rPr>
          <w:rFonts w:ascii="Arial" w:eastAsia="Arial" w:hAnsi="Arial" w:cs="Arial"/>
          <w:color w:val="515151"/>
          <w:sz w:val="22"/>
          <w:szCs w:val="22"/>
        </w:rPr>
        <w:t>, the National League of Cities recognizes that the impact</w:t>
      </w:r>
      <w:r w:rsidR="00230938">
        <w:rPr>
          <w:rFonts w:ascii="Arial" w:eastAsia="Arial" w:hAnsi="Arial" w:cs="Arial"/>
          <w:color w:val="515151"/>
          <w:sz w:val="22"/>
          <w:szCs w:val="22"/>
        </w:rPr>
        <w:t>s</w:t>
      </w:r>
      <w:r w:rsidRPr="756A8296">
        <w:rPr>
          <w:rFonts w:ascii="Arial" w:eastAsia="Arial" w:hAnsi="Arial" w:cs="Arial"/>
          <w:color w:val="515151"/>
          <w:sz w:val="22"/>
          <w:szCs w:val="22"/>
        </w:rPr>
        <w:t xml:space="preserve"> of arts and culture span economic development, community and individual health, housing and the built environment, workforce development, civic participation, education, and social </w:t>
      </w:r>
      <w:proofErr w:type="gramStart"/>
      <w:r w:rsidRPr="756A8296">
        <w:rPr>
          <w:rFonts w:ascii="Arial" w:eastAsia="Arial" w:hAnsi="Arial" w:cs="Arial"/>
          <w:color w:val="515151"/>
          <w:sz w:val="22"/>
          <w:szCs w:val="22"/>
        </w:rPr>
        <w:t>cohesion;</w:t>
      </w:r>
      <w:proofErr w:type="gramEnd"/>
    </w:p>
    <w:p w14:paraId="59875487" w14:textId="77777777" w:rsidR="00A73998" w:rsidRDefault="00A73998" w:rsidP="00A73998">
      <w:pPr>
        <w:spacing w:before="120" w:after="120" w:line="264" w:lineRule="auto"/>
        <w:rPr>
          <w:rFonts w:ascii="Arial" w:eastAsia="Arial" w:hAnsi="Arial" w:cs="Arial"/>
          <w:color w:val="515151"/>
          <w:sz w:val="22"/>
          <w:szCs w:val="22"/>
        </w:rPr>
      </w:pPr>
      <w:proofErr w:type="gramStart"/>
      <w:r w:rsidRPr="468DBCBE">
        <w:rPr>
          <w:rFonts w:ascii="Arial" w:eastAsia="Arial" w:hAnsi="Arial" w:cs="Arial"/>
          <w:b/>
          <w:bCs/>
          <w:color w:val="515151"/>
          <w:sz w:val="22"/>
          <w:szCs w:val="22"/>
        </w:rPr>
        <w:t>Whereas,</w:t>
      </w:r>
      <w:proofErr w:type="gramEnd"/>
      <w:r w:rsidRPr="468DBCBE">
        <w:rPr>
          <w:rFonts w:ascii="Arial" w:eastAsia="Arial" w:hAnsi="Arial" w:cs="Arial"/>
          <w:b/>
          <w:bCs/>
          <w:color w:val="515151"/>
          <w:sz w:val="22"/>
          <w:szCs w:val="22"/>
        </w:rPr>
        <w:t xml:space="preserve"> </w:t>
      </w:r>
      <w:r w:rsidRPr="468DBCBE">
        <w:rPr>
          <w:rFonts w:ascii="Arial" w:eastAsia="Arial" w:hAnsi="Arial" w:cs="Arial"/>
          <w:color w:val="515151"/>
          <w:sz w:val="22"/>
          <w:szCs w:val="22"/>
        </w:rPr>
        <w:t xml:space="preserve">participation in arts experiences has been shown to reduce depression and anxiety, improve physical health outcomes, reduce social isolation, and build strong community </w:t>
      </w:r>
      <w:proofErr w:type="gramStart"/>
      <w:r w:rsidRPr="468DBCBE">
        <w:rPr>
          <w:rFonts w:ascii="Arial" w:eastAsia="Arial" w:hAnsi="Arial" w:cs="Arial"/>
          <w:color w:val="515151"/>
          <w:sz w:val="22"/>
          <w:szCs w:val="22"/>
        </w:rPr>
        <w:t>networks;</w:t>
      </w:r>
      <w:proofErr w:type="gramEnd"/>
    </w:p>
    <w:p w14:paraId="37C2B3DB" w14:textId="236D3485" w:rsidR="00A73998" w:rsidRDefault="00A73998" w:rsidP="00A73998">
      <w:pPr>
        <w:spacing w:before="120" w:after="120" w:line="264" w:lineRule="auto"/>
        <w:rPr>
          <w:rFonts w:ascii="Arial" w:eastAsia="Arial" w:hAnsi="Arial" w:cs="Arial"/>
          <w:color w:val="515151"/>
          <w:sz w:val="22"/>
          <w:szCs w:val="22"/>
        </w:rPr>
      </w:pPr>
      <w:r w:rsidRPr="468DBCBE">
        <w:rPr>
          <w:rFonts w:ascii="Arial" w:eastAsia="Arial" w:hAnsi="Arial" w:cs="Arial"/>
          <w:b/>
          <w:bCs/>
          <w:color w:val="515151"/>
          <w:sz w:val="22"/>
          <w:szCs w:val="22"/>
        </w:rPr>
        <w:t>Whereas</w:t>
      </w:r>
      <w:r w:rsidRPr="468DBCBE">
        <w:rPr>
          <w:rFonts w:ascii="Arial" w:eastAsia="Arial" w:hAnsi="Arial" w:cs="Arial"/>
          <w:color w:val="515151"/>
          <w:sz w:val="22"/>
          <w:szCs w:val="22"/>
        </w:rPr>
        <w:t xml:space="preserve">, through </w:t>
      </w:r>
      <w:r w:rsidR="00D1645B">
        <w:rPr>
          <w:rFonts w:ascii="Arial" w:eastAsia="Arial" w:hAnsi="Arial" w:cs="Arial"/>
          <w:color w:val="515151"/>
          <w:sz w:val="22"/>
          <w:szCs w:val="22"/>
        </w:rPr>
        <w:t xml:space="preserve">the national initiative </w:t>
      </w:r>
      <w:r w:rsidRPr="468DBCBE">
        <w:rPr>
          <w:rFonts w:ascii="Arial" w:eastAsia="Arial" w:hAnsi="Arial" w:cs="Arial"/>
          <w:color w:val="515151"/>
          <w:sz w:val="22"/>
          <w:szCs w:val="22"/>
        </w:rPr>
        <w:t xml:space="preserve">Arts for </w:t>
      </w:r>
      <w:proofErr w:type="spellStart"/>
      <w:r w:rsidRPr="468DBCBE">
        <w:rPr>
          <w:rFonts w:ascii="Arial" w:eastAsia="Arial" w:hAnsi="Arial" w:cs="Arial"/>
          <w:color w:val="515151"/>
          <w:sz w:val="22"/>
          <w:szCs w:val="22"/>
        </w:rPr>
        <w:t>EveryBody</w:t>
      </w:r>
      <w:proofErr w:type="spellEnd"/>
      <w:r w:rsidRPr="468DBCBE">
        <w:rPr>
          <w:rFonts w:ascii="Arial" w:eastAsia="Arial" w:hAnsi="Arial" w:cs="Arial"/>
          <w:color w:val="515151"/>
          <w:sz w:val="22"/>
          <w:szCs w:val="22"/>
        </w:rPr>
        <w:t xml:space="preserve">, the National League of Cities championed the work of cities of all sizes to increase community wellbeing through partnerships with </w:t>
      </w:r>
      <w:proofErr w:type="gramStart"/>
      <w:r w:rsidR="00DD5D23">
        <w:rPr>
          <w:rFonts w:ascii="Arial" w:eastAsia="Arial" w:hAnsi="Arial" w:cs="Arial"/>
          <w:color w:val="515151"/>
          <w:sz w:val="22"/>
          <w:szCs w:val="22"/>
        </w:rPr>
        <w:t>artists</w:t>
      </w:r>
      <w:r w:rsidRPr="468DBCBE">
        <w:rPr>
          <w:rFonts w:ascii="Arial" w:eastAsia="Arial" w:hAnsi="Arial" w:cs="Arial"/>
          <w:color w:val="515151"/>
          <w:sz w:val="22"/>
          <w:szCs w:val="22"/>
        </w:rPr>
        <w:t>;</w:t>
      </w:r>
      <w:proofErr w:type="gramEnd"/>
      <w:r w:rsidRPr="468DBCBE">
        <w:rPr>
          <w:rFonts w:ascii="Arial" w:eastAsia="Arial" w:hAnsi="Arial" w:cs="Arial"/>
          <w:b/>
          <w:bCs/>
          <w:color w:val="515151"/>
          <w:sz w:val="22"/>
          <w:szCs w:val="22"/>
        </w:rPr>
        <w:t xml:space="preserve"> </w:t>
      </w:r>
    </w:p>
    <w:p w14:paraId="437AB937" w14:textId="77777777" w:rsidR="00A73998" w:rsidRDefault="00A73998" w:rsidP="00A73998">
      <w:pPr>
        <w:spacing w:before="120" w:after="120" w:line="264" w:lineRule="auto"/>
      </w:pPr>
      <w:proofErr w:type="gramStart"/>
      <w:r w:rsidRPr="756A8296">
        <w:rPr>
          <w:rFonts w:ascii="Arial" w:eastAsia="Arial" w:hAnsi="Arial" w:cs="Arial"/>
          <w:b/>
          <w:bCs/>
          <w:color w:val="515151"/>
          <w:sz w:val="22"/>
          <w:szCs w:val="22"/>
        </w:rPr>
        <w:t>Whereas</w:t>
      </w:r>
      <w:r w:rsidRPr="756A8296">
        <w:rPr>
          <w:rFonts w:ascii="Arial" w:eastAsia="Arial" w:hAnsi="Arial" w:cs="Arial"/>
          <w:color w:val="515151"/>
          <w:sz w:val="22"/>
          <w:szCs w:val="22"/>
        </w:rPr>
        <w:t>,</w:t>
      </w:r>
      <w:proofErr w:type="gramEnd"/>
      <w:r w:rsidRPr="756A8296">
        <w:rPr>
          <w:rFonts w:ascii="Arial" w:eastAsia="Arial" w:hAnsi="Arial" w:cs="Arial"/>
          <w:color w:val="515151"/>
          <w:sz w:val="22"/>
          <w:szCs w:val="22"/>
        </w:rPr>
        <w:t xml:space="preserve"> [</w:t>
      </w:r>
      <w:r w:rsidRPr="756A8296">
        <w:rPr>
          <w:rFonts w:ascii="Arial" w:eastAsia="Arial" w:hAnsi="Arial" w:cs="Arial"/>
          <w:color w:val="FF0000"/>
          <w:sz w:val="22"/>
          <w:szCs w:val="22"/>
        </w:rPr>
        <w:t>City Name</w:t>
      </w:r>
      <w:r w:rsidRPr="756A8296">
        <w:rPr>
          <w:rFonts w:ascii="Arial" w:eastAsia="Arial" w:hAnsi="Arial" w:cs="Arial"/>
          <w:color w:val="515151"/>
          <w:sz w:val="22"/>
          <w:szCs w:val="22"/>
        </w:rPr>
        <w:t xml:space="preserve">] is a proud member of the National League of Cities and has benefited from the organization’s research, technical expertise, federal advocacy and opportunities to learn from other local </w:t>
      </w:r>
      <w:proofErr w:type="gramStart"/>
      <w:r w:rsidRPr="756A8296">
        <w:rPr>
          <w:rFonts w:ascii="Arial" w:eastAsia="Arial" w:hAnsi="Arial" w:cs="Arial"/>
          <w:color w:val="515151"/>
          <w:sz w:val="22"/>
          <w:szCs w:val="22"/>
        </w:rPr>
        <w:t>governments;</w:t>
      </w:r>
      <w:proofErr w:type="gramEnd"/>
      <w:r w:rsidRPr="756A8296">
        <w:rPr>
          <w:rFonts w:ascii="Arial" w:eastAsia="Arial" w:hAnsi="Arial" w:cs="Arial"/>
          <w:b/>
          <w:bCs/>
          <w:color w:val="515151"/>
          <w:sz w:val="22"/>
          <w:szCs w:val="22"/>
        </w:rPr>
        <w:t xml:space="preserve"> </w:t>
      </w:r>
    </w:p>
    <w:p w14:paraId="32019103" w14:textId="77777777" w:rsidR="00A73998" w:rsidRDefault="00A73998" w:rsidP="00A73998">
      <w:pPr>
        <w:spacing w:before="120" w:after="120" w:line="264" w:lineRule="auto"/>
        <w:rPr>
          <w:rFonts w:ascii="Arial" w:eastAsia="Arial" w:hAnsi="Arial" w:cs="Arial"/>
          <w:color w:val="515151"/>
          <w:sz w:val="22"/>
          <w:szCs w:val="22"/>
        </w:rPr>
      </w:pPr>
      <w:proofErr w:type="gramStart"/>
      <w:r w:rsidRPr="468DBCBE">
        <w:rPr>
          <w:rFonts w:ascii="Arial" w:eastAsia="Arial" w:hAnsi="Arial" w:cs="Arial"/>
          <w:b/>
          <w:bCs/>
          <w:color w:val="515151"/>
          <w:sz w:val="22"/>
          <w:szCs w:val="22"/>
        </w:rPr>
        <w:t>Whereas</w:t>
      </w:r>
      <w:r w:rsidRPr="468DBCBE">
        <w:rPr>
          <w:rFonts w:ascii="Arial" w:eastAsia="Arial" w:hAnsi="Arial" w:cs="Arial"/>
          <w:color w:val="515151"/>
          <w:sz w:val="22"/>
          <w:szCs w:val="22"/>
        </w:rPr>
        <w:t>,</w:t>
      </w:r>
      <w:proofErr w:type="gramEnd"/>
      <w:r w:rsidRPr="468DBCBE">
        <w:rPr>
          <w:rFonts w:ascii="Arial" w:eastAsia="Arial" w:hAnsi="Arial" w:cs="Arial"/>
          <w:color w:val="515151"/>
          <w:sz w:val="22"/>
          <w:szCs w:val="22"/>
        </w:rPr>
        <w:t xml:space="preserve"> [</w:t>
      </w:r>
      <w:r w:rsidRPr="468DBCBE">
        <w:rPr>
          <w:rFonts w:ascii="Arial" w:eastAsia="Arial" w:hAnsi="Arial" w:cs="Arial"/>
          <w:color w:val="FF0000"/>
          <w:sz w:val="22"/>
          <w:szCs w:val="22"/>
        </w:rPr>
        <w:t>City Name</w:t>
      </w:r>
      <w:r w:rsidRPr="468DBCBE">
        <w:rPr>
          <w:rFonts w:ascii="Arial" w:eastAsia="Arial" w:hAnsi="Arial" w:cs="Arial"/>
          <w:color w:val="515151"/>
          <w:sz w:val="22"/>
          <w:szCs w:val="22"/>
        </w:rPr>
        <w:t xml:space="preserve">] values the contributions of the arts and culture sector to the [city / town/ village] and how the arts make our community unique, engaging, and </w:t>
      </w:r>
      <w:proofErr w:type="gramStart"/>
      <w:r w:rsidRPr="468DBCBE">
        <w:rPr>
          <w:rFonts w:ascii="Arial" w:eastAsia="Arial" w:hAnsi="Arial" w:cs="Arial"/>
          <w:color w:val="515151"/>
          <w:sz w:val="22"/>
          <w:szCs w:val="22"/>
        </w:rPr>
        <w:t>robust;</w:t>
      </w:r>
      <w:proofErr w:type="gramEnd"/>
    </w:p>
    <w:p w14:paraId="0124EA0C" w14:textId="09791318" w:rsidR="00A73998" w:rsidRDefault="00A73998" w:rsidP="00A73998">
      <w:pPr>
        <w:spacing w:before="120" w:after="120" w:line="264" w:lineRule="auto"/>
      </w:pPr>
      <w:r w:rsidRPr="756A8296">
        <w:rPr>
          <w:rFonts w:ascii="Arial" w:eastAsia="Arial" w:hAnsi="Arial" w:cs="Arial"/>
          <w:b/>
          <w:bCs/>
          <w:color w:val="515151"/>
          <w:sz w:val="22"/>
          <w:szCs w:val="22"/>
        </w:rPr>
        <w:t>Now, therefore, be it resolved that</w:t>
      </w:r>
      <w:r w:rsidRPr="756A8296">
        <w:rPr>
          <w:rFonts w:ascii="Arial" w:eastAsia="Arial" w:hAnsi="Arial" w:cs="Arial"/>
          <w:color w:val="515151"/>
          <w:sz w:val="22"/>
          <w:szCs w:val="22"/>
        </w:rPr>
        <w:t xml:space="preserve"> [</w:t>
      </w:r>
      <w:r w:rsidRPr="756A8296">
        <w:rPr>
          <w:rFonts w:ascii="Arial" w:eastAsia="Arial" w:hAnsi="Arial" w:cs="Arial"/>
          <w:color w:val="FF0000"/>
          <w:sz w:val="22"/>
          <w:szCs w:val="22"/>
        </w:rPr>
        <w:t>City Name</w:t>
      </w:r>
      <w:r w:rsidRPr="756A8296">
        <w:rPr>
          <w:rFonts w:ascii="Arial" w:eastAsia="Arial" w:hAnsi="Arial" w:cs="Arial"/>
          <w:color w:val="515151"/>
          <w:sz w:val="22"/>
          <w:szCs w:val="22"/>
        </w:rPr>
        <w:t>] hereby proclaims July 2</w:t>
      </w:r>
      <w:r w:rsidR="00695640">
        <w:rPr>
          <w:rFonts w:ascii="Arial" w:eastAsia="Arial" w:hAnsi="Arial" w:cs="Arial"/>
          <w:color w:val="515151"/>
          <w:sz w:val="22"/>
          <w:szCs w:val="22"/>
        </w:rPr>
        <w:t>6</w:t>
      </w:r>
      <w:r w:rsidRPr="756A8296">
        <w:rPr>
          <w:rFonts w:ascii="Arial" w:eastAsia="Arial" w:hAnsi="Arial" w:cs="Arial"/>
          <w:color w:val="515151"/>
          <w:sz w:val="22"/>
          <w:szCs w:val="22"/>
        </w:rPr>
        <w:t xml:space="preserve">, </w:t>
      </w:r>
      <w:proofErr w:type="gramStart"/>
      <w:r w:rsidRPr="756A8296">
        <w:rPr>
          <w:rFonts w:ascii="Arial" w:eastAsia="Arial" w:hAnsi="Arial" w:cs="Arial"/>
          <w:color w:val="515151"/>
          <w:sz w:val="22"/>
          <w:szCs w:val="22"/>
        </w:rPr>
        <w:t>202</w:t>
      </w:r>
      <w:r w:rsidR="00695640">
        <w:rPr>
          <w:rFonts w:ascii="Arial" w:eastAsia="Arial" w:hAnsi="Arial" w:cs="Arial"/>
          <w:color w:val="515151"/>
          <w:sz w:val="22"/>
          <w:szCs w:val="22"/>
        </w:rPr>
        <w:t>5</w:t>
      </w:r>
      <w:proofErr w:type="gramEnd"/>
      <w:r w:rsidRPr="756A8296">
        <w:rPr>
          <w:rFonts w:ascii="Arial" w:eastAsia="Arial" w:hAnsi="Arial" w:cs="Arial"/>
          <w:color w:val="515151"/>
          <w:sz w:val="22"/>
          <w:szCs w:val="22"/>
        </w:rPr>
        <w:t xml:space="preserve"> as </w:t>
      </w:r>
      <w:r w:rsidRPr="756A8296">
        <w:rPr>
          <w:rFonts w:ascii="Arial" w:eastAsia="Arial" w:hAnsi="Arial" w:cs="Arial"/>
          <w:b/>
          <w:bCs/>
          <w:color w:val="515151"/>
          <w:sz w:val="22"/>
          <w:szCs w:val="22"/>
        </w:rPr>
        <w:t xml:space="preserve">Arts &amp; Health Day </w:t>
      </w:r>
      <w:r w:rsidRPr="756A8296">
        <w:rPr>
          <w:rFonts w:ascii="Arial" w:eastAsia="Arial" w:hAnsi="Arial" w:cs="Arial"/>
          <w:color w:val="515151"/>
          <w:sz w:val="22"/>
          <w:szCs w:val="22"/>
        </w:rPr>
        <w:t xml:space="preserve">in celebration of all that the arts and culture contribute to the social cohesion and wellbeing of </w:t>
      </w:r>
      <w:r w:rsidRPr="756A8296">
        <w:rPr>
          <w:rFonts w:ascii="Arial" w:eastAsia="Arial" w:hAnsi="Arial" w:cs="Arial"/>
          <w:color w:val="FF0000"/>
          <w:sz w:val="22"/>
          <w:szCs w:val="22"/>
        </w:rPr>
        <w:t>[city / town / village]</w:t>
      </w:r>
      <w:r w:rsidRPr="756A8296">
        <w:rPr>
          <w:rFonts w:ascii="Arial" w:eastAsia="Arial" w:hAnsi="Arial" w:cs="Arial"/>
          <w:color w:val="515151"/>
          <w:sz w:val="22"/>
          <w:szCs w:val="22"/>
        </w:rPr>
        <w:t>.</w:t>
      </w:r>
    </w:p>
    <w:p w14:paraId="484D9977" w14:textId="77777777" w:rsidR="00623B3E" w:rsidRDefault="00623B3E"/>
    <w:sectPr w:rsidR="00623B3E" w:rsidSect="00A739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998"/>
    <w:rsid w:val="00230938"/>
    <w:rsid w:val="002532A2"/>
    <w:rsid w:val="00623B3E"/>
    <w:rsid w:val="00695640"/>
    <w:rsid w:val="007421D0"/>
    <w:rsid w:val="008873E2"/>
    <w:rsid w:val="00924A61"/>
    <w:rsid w:val="00942B78"/>
    <w:rsid w:val="00A73998"/>
    <w:rsid w:val="00BA5503"/>
    <w:rsid w:val="00C934A2"/>
    <w:rsid w:val="00D1645B"/>
    <w:rsid w:val="00D85AF3"/>
    <w:rsid w:val="00DD5D23"/>
    <w:rsid w:val="00E6168A"/>
    <w:rsid w:val="00EE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60331"/>
  <w15:chartTrackingRefBased/>
  <w15:docId w15:val="{DE7C72C1-29B6-4B0A-ADC8-E9E0EB66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998"/>
    <w:pPr>
      <w:spacing w:line="279" w:lineRule="auto"/>
    </w:pPr>
    <w:rPr>
      <w:rFonts w:eastAsiaTheme="minorEastAsia"/>
      <w:kern w:val="0"/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39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3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39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39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39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39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39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39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39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39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39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39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39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39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39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39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9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9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39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3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9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39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3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39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39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39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39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39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39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7DC46F4B01904B8F43277C3FCC4B73" ma:contentTypeVersion="22" ma:contentTypeDescription="Create a new document." ma:contentTypeScope="" ma:versionID="b1cf72b05bdad87d0cd8926654d27fd5">
  <xsd:schema xmlns:xsd="http://www.w3.org/2001/XMLSchema" xmlns:xs="http://www.w3.org/2001/XMLSchema" xmlns:p="http://schemas.microsoft.com/office/2006/metadata/properties" xmlns:ns2="e66c6980-c9cb-4491-8e8c-4c696cfcc64e" xmlns:ns3="1805546a-16cc-4c54-a7f0-464e1a4c338a" targetNamespace="http://schemas.microsoft.com/office/2006/metadata/properties" ma:root="true" ma:fieldsID="ccd23c1d765094146a0178f630771151" ns2:_="" ns3:_="">
    <xsd:import namespace="e66c6980-c9cb-4491-8e8c-4c696cfcc64e"/>
    <xsd:import namespace="1805546a-16cc-4c54-a7f0-464e1a4c3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LastSaved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c6980-c9cb-4491-8e8c-4c696cfcc6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df3de6-84b7-413a-9ecb-d965b7cca5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astSaved" ma:index="24" nillable="true" ma:displayName="Last Saved" ma:format="DateOnly" ma:internalName="LastSaved">
      <xsd:simpleType>
        <xsd:restriction base="dms:DateTim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5546a-16cc-4c54-a7f0-464e1a4c3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87df24d-b5c4-4c8a-b03a-1bc39509c7a3}" ma:internalName="TaxCatchAll" ma:showField="CatchAllData" ma:web="1805546a-16cc-4c54-a7f0-464e1a4c33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Saved xmlns="e66c6980-c9cb-4491-8e8c-4c696cfcc64e" xsi:nil="true"/>
    <TaxCatchAll xmlns="1805546a-16cc-4c54-a7f0-464e1a4c338a" xsi:nil="true"/>
    <lcf76f155ced4ddcb4097134ff3c332f xmlns="e66c6980-c9cb-4491-8e8c-4c696cfcc6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D0C22C-34DC-40D9-BBB5-173CA5FB4E9A}"/>
</file>

<file path=customXml/itemProps2.xml><?xml version="1.0" encoding="utf-8"?>
<ds:datastoreItem xmlns:ds="http://schemas.openxmlformats.org/officeDocument/2006/customXml" ds:itemID="{D14239B0-B9D4-47A2-879D-E68FF0389491}"/>
</file>

<file path=customXml/itemProps3.xml><?xml version="1.0" encoding="utf-8"?>
<ds:datastoreItem xmlns:ds="http://schemas.openxmlformats.org/officeDocument/2006/customXml" ds:itemID="{812CA233-291C-435D-B4D1-F6D154ACAC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 Eli Barlow</dc:creator>
  <cp:keywords/>
  <dc:description/>
  <cp:lastModifiedBy>Georgia Gempler</cp:lastModifiedBy>
  <cp:revision>8</cp:revision>
  <dcterms:created xsi:type="dcterms:W3CDTF">2024-05-16T13:17:00Z</dcterms:created>
  <dcterms:modified xsi:type="dcterms:W3CDTF">2025-06-24T16:02:00Z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0x010100B47DC46F4B01904B8F43277C3FCC4B73</vt:lpwstr>
  </property>
</Properties>
</file>